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481" w:rsidRPr="00C7690F" w:rsidRDefault="00A9660A" w:rsidP="00C7690F">
      <w:pPr>
        <w:spacing w:line="480" w:lineRule="auto"/>
        <w:ind w:left="72"/>
        <w:jc w:val="center"/>
        <w:rPr>
          <w:rFonts w:ascii="Arial" w:hAnsi="Arial" w:cs="Arial"/>
          <w:b/>
          <w:bCs/>
        </w:rPr>
      </w:pPr>
      <w:bookmarkStart w:id="0" w:name="_GoBack"/>
      <w:bookmarkEnd w:id="0"/>
      <w:r>
        <w:rPr>
          <w:rFonts w:ascii="Arial" w:hAnsi="Arial" w:cs="Arial"/>
          <w:b/>
          <w:bCs/>
        </w:rPr>
        <w:t xml:space="preserve">9 - </w:t>
      </w:r>
      <w:r w:rsidR="00444481" w:rsidRPr="00C7690F">
        <w:rPr>
          <w:rFonts w:ascii="Arial" w:hAnsi="Arial" w:cs="Arial"/>
          <w:b/>
          <w:bCs/>
        </w:rPr>
        <w:t>L'accès à l'eau, défi mondial</w:t>
      </w:r>
    </w:p>
    <w:p w:rsidR="00444481" w:rsidRPr="00C7690F" w:rsidRDefault="00444481">
      <w:pPr>
        <w:pStyle w:val="Style1"/>
        <w:spacing w:before="144"/>
        <w:ind w:right="216"/>
        <w:rPr>
          <w:rFonts w:ascii="Arial" w:hAnsi="Arial" w:cs="Arial"/>
        </w:rPr>
      </w:pPr>
      <w:r w:rsidRPr="00C7690F">
        <w:rPr>
          <w:rFonts w:ascii="Arial" w:hAnsi="Arial" w:cs="Arial"/>
        </w:rPr>
        <w:t>Une arrivée d'eau potable et des toilettes : ces installations, si familières aux yeux des habitants des pays riches, manquent encore dramatiquement au sud de la planète. En Amérique du Sud, en Afrique, en Asie, plus d'un milliard d'humains n'ont pas accès à une eau saine, et 2,6 milliards à un assainissement de base.</w:t>
      </w:r>
    </w:p>
    <w:p w:rsidR="00444481" w:rsidRPr="00C7690F" w:rsidRDefault="00444481">
      <w:pPr>
        <w:pStyle w:val="Style1"/>
        <w:rPr>
          <w:rFonts w:ascii="Arial" w:hAnsi="Arial" w:cs="Arial"/>
        </w:rPr>
      </w:pPr>
      <w:r w:rsidRPr="00C7690F">
        <w:rPr>
          <w:rFonts w:ascii="Arial" w:hAnsi="Arial" w:cs="Arial"/>
        </w:rPr>
        <w:t>Les conséquences sont graves. L'eau insalubre est la première cause de mortalité sur la planète, devant la malnutrition. Chaque année, 8 millions de personnes meurent de maladies liées à la présence d'eaux stagnantes ou polluées, comme le choléra, la diarrhée ou la typhoïde. La moitié sont des enfants de moins de cinq ans.</w:t>
      </w:r>
    </w:p>
    <w:p w:rsidR="00444481" w:rsidRPr="00C7690F" w:rsidRDefault="00444481">
      <w:pPr>
        <w:pStyle w:val="Style1"/>
        <w:ind w:right="216"/>
        <w:rPr>
          <w:rFonts w:ascii="Arial" w:hAnsi="Arial" w:cs="Arial"/>
          <w:i/>
          <w:iCs/>
        </w:rPr>
      </w:pPr>
      <w:r w:rsidRPr="00C7690F">
        <w:rPr>
          <w:rFonts w:ascii="Arial" w:hAnsi="Arial" w:cs="Arial"/>
          <w:i/>
          <w:iCs/>
        </w:rPr>
        <w:t>[... ] "L'eau est le premier facteur de développement, affirme Loïc Fauchon, président du Conseil mondial de l'eau (CME). Si on ne règle pas cette question, on laisse galoper des maladies qui déciment la population, mais on entrave aussi l'accès à l'éducation et la participation au développement économique."</w:t>
      </w:r>
    </w:p>
    <w:p w:rsidR="00444481" w:rsidRPr="00C7690F" w:rsidRDefault="00444481">
      <w:pPr>
        <w:pStyle w:val="Style1"/>
        <w:rPr>
          <w:rFonts w:ascii="Arial" w:hAnsi="Arial" w:cs="Arial"/>
        </w:rPr>
      </w:pPr>
      <w:r w:rsidRPr="00C7690F">
        <w:rPr>
          <w:rFonts w:ascii="Arial" w:hAnsi="Arial" w:cs="Arial"/>
        </w:rPr>
        <w:t>Car lorsque l'eau manque, les femmes et les enfants, chargés de cette corvée, sont contraints à des kilomètres de marche chaque jour. L'autre solution est d'acheter l'eau potable à des intermédiaires, porteurs ou propriétaires de camions-citernes. Mais elle est alors payée au prix fort, sans garantie de qualité.</w:t>
      </w:r>
    </w:p>
    <w:p w:rsidR="00444481" w:rsidRPr="00C7690F" w:rsidRDefault="00444481">
      <w:pPr>
        <w:pStyle w:val="Style1"/>
        <w:rPr>
          <w:rFonts w:ascii="Arial" w:hAnsi="Arial" w:cs="Arial"/>
        </w:rPr>
      </w:pPr>
      <w:r w:rsidRPr="00C7690F">
        <w:rPr>
          <w:rFonts w:ascii="Arial" w:hAnsi="Arial" w:cs="Arial"/>
        </w:rPr>
        <w:t>Les Nations unies ont fixé un cap, dans le cadre des Objectifs de développement du millénaire (ODM), qui définissent les efforts à fournir pour lutter contre la pauvreté. Sur la question de l'eau, le but est de réduire de moitié, d'ici à 2015, la proportion de personnes n'ayant pas accès à l'eau et à l'assainissement. Accéder à l'eau potable, c'est disposer de 20 litres d'eau saine par personne, disponibles à moins d'un kilomètre.</w:t>
      </w:r>
    </w:p>
    <w:p w:rsidR="00444481" w:rsidRPr="00C7690F" w:rsidRDefault="00444481">
      <w:pPr>
        <w:pStyle w:val="Style1"/>
        <w:ind w:right="0"/>
        <w:rPr>
          <w:rFonts w:ascii="Arial" w:hAnsi="Arial" w:cs="Arial"/>
        </w:rPr>
      </w:pPr>
      <w:r w:rsidRPr="00C7690F">
        <w:rPr>
          <w:rFonts w:ascii="Arial" w:hAnsi="Arial" w:cs="Arial"/>
          <w:i/>
          <w:iCs/>
        </w:rPr>
        <w:t>"Les objectifs du millénaire correspondent au niveau où en était la France dans les années 1930, avec de l'eau au robinet dans les grandes villes et au puits dans les campagnes, résume M. Ténière-Buchot. Pour l'assainissement, ils correspondent à la France des années 1960." L'assainissement de base</w:t>
      </w:r>
      <w:r w:rsidRPr="00C7690F">
        <w:rPr>
          <w:rFonts w:ascii="Arial" w:hAnsi="Arial" w:cs="Arial"/>
        </w:rPr>
        <w:t xml:space="preserve"> correspond à une simple évacuation des eaux usées par les égouts, et non à leur traitement avant le rejet dans le milieu naturel. En France, il a été généralisé seulement à partir des années 1980.</w:t>
      </w:r>
    </w:p>
    <w:p w:rsidR="00444481" w:rsidRPr="00C7690F" w:rsidRDefault="00444481">
      <w:pPr>
        <w:pStyle w:val="Style1"/>
        <w:rPr>
          <w:rFonts w:ascii="Arial" w:hAnsi="Arial" w:cs="Arial"/>
          <w:sz w:val="20"/>
          <w:szCs w:val="20"/>
        </w:rPr>
      </w:pPr>
      <w:r w:rsidRPr="00C7690F">
        <w:rPr>
          <w:rFonts w:ascii="Arial" w:hAnsi="Arial" w:cs="Arial"/>
        </w:rPr>
        <w:t xml:space="preserve">Le défi est donc colossal : les pays en développement doivent réaliser en quelques années ce que les pays riches ont mis deux siècles à construire. [...] </w:t>
      </w:r>
      <w:r w:rsidRPr="00C7690F">
        <w:rPr>
          <w:rFonts w:ascii="Arial" w:hAnsi="Arial" w:cs="Arial"/>
          <w:sz w:val="20"/>
          <w:szCs w:val="20"/>
        </w:rPr>
        <w:t>(382 mots)</w:t>
      </w:r>
    </w:p>
    <w:p w:rsidR="00C7690F" w:rsidRDefault="00C7690F">
      <w:pPr>
        <w:ind w:left="7848"/>
        <w:rPr>
          <w:rFonts w:ascii="Arial" w:hAnsi="Arial" w:cs="Arial"/>
          <w:sz w:val="20"/>
          <w:szCs w:val="20"/>
        </w:rPr>
      </w:pPr>
    </w:p>
    <w:p w:rsidR="00444481" w:rsidRPr="00C7690F" w:rsidRDefault="00444481">
      <w:pPr>
        <w:ind w:left="7848"/>
        <w:rPr>
          <w:rFonts w:ascii="Arial" w:hAnsi="Arial" w:cs="Arial"/>
          <w:sz w:val="20"/>
          <w:szCs w:val="20"/>
        </w:rPr>
      </w:pPr>
      <w:r w:rsidRPr="00C7690F">
        <w:rPr>
          <w:rFonts w:ascii="Arial" w:hAnsi="Arial" w:cs="Arial"/>
          <w:sz w:val="20"/>
          <w:szCs w:val="20"/>
        </w:rPr>
        <w:t>Le Monde 15.03.2006</w:t>
      </w:r>
    </w:p>
    <w:p w:rsidR="00444481" w:rsidRPr="00C7690F" w:rsidRDefault="00444481">
      <w:pPr>
        <w:rPr>
          <w:rFonts w:ascii="Arial" w:hAnsi="Arial" w:cs="Arial"/>
        </w:rPr>
      </w:pPr>
    </w:p>
    <w:p w:rsidR="00444481" w:rsidRPr="00C7690F" w:rsidRDefault="00444481">
      <w:pPr>
        <w:ind w:left="72"/>
        <w:rPr>
          <w:rFonts w:ascii="Arial" w:hAnsi="Arial" w:cs="Arial"/>
          <w:b/>
          <w:bCs/>
        </w:rPr>
      </w:pPr>
      <w:r w:rsidRPr="00C7690F">
        <w:rPr>
          <w:rFonts w:ascii="Arial" w:hAnsi="Arial" w:cs="Arial"/>
          <w:b/>
          <w:bCs/>
        </w:rPr>
        <w:t>Questionnaire</w:t>
      </w:r>
    </w:p>
    <w:p w:rsidR="00444481" w:rsidRPr="00C7690F" w:rsidRDefault="00444481">
      <w:pPr>
        <w:numPr>
          <w:ilvl w:val="0"/>
          <w:numId w:val="1"/>
        </w:numPr>
        <w:rPr>
          <w:rFonts w:ascii="Arial" w:hAnsi="Arial" w:cs="Arial"/>
        </w:rPr>
      </w:pPr>
      <w:r w:rsidRPr="00C7690F">
        <w:rPr>
          <w:rFonts w:ascii="Arial" w:hAnsi="Arial" w:cs="Arial"/>
        </w:rPr>
        <w:t>Pourquoi l'eau est-elle importante pour la santé et le développement ?</w:t>
      </w:r>
    </w:p>
    <w:p w:rsidR="00444481" w:rsidRPr="00C7690F" w:rsidRDefault="00444481">
      <w:pPr>
        <w:numPr>
          <w:ilvl w:val="0"/>
          <w:numId w:val="1"/>
        </w:numPr>
        <w:ind w:left="792" w:right="792" w:hanging="432"/>
        <w:rPr>
          <w:rFonts w:ascii="Arial" w:hAnsi="Arial" w:cs="Arial"/>
        </w:rPr>
      </w:pPr>
      <w:r w:rsidRPr="00C7690F">
        <w:rPr>
          <w:rFonts w:ascii="Arial" w:hAnsi="Arial" w:cs="Arial"/>
        </w:rPr>
        <w:t>Quels sont les objectifs qui ont été fixés par les Nations unies ? Pourquoi peut-on les qualifier d'ambitieux ?</w:t>
      </w:r>
    </w:p>
    <w:sectPr w:rsidR="00444481" w:rsidRPr="00C7690F" w:rsidSect="00444481">
      <w:pgSz w:w="11907" w:h="16840" w:code="9"/>
      <w:pgMar w:top="1701" w:right="1134" w:bottom="1701"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3B7D9"/>
    <w:multiLevelType w:val="singleLevel"/>
    <w:tmpl w:val="20A973B9"/>
    <w:lvl w:ilvl="0">
      <w:start w:val="1"/>
      <w:numFmt w:val="decimal"/>
      <w:lvlText w:val="%1."/>
      <w:lvlJc w:val="left"/>
      <w:pPr>
        <w:tabs>
          <w:tab w:val="num" w:pos="792"/>
        </w:tabs>
        <w:ind w:left="360"/>
      </w:pPr>
      <w:rPr>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481"/>
    <w:rsid w:val="00050070"/>
    <w:rsid w:val="00072038"/>
    <w:rsid w:val="00444481"/>
    <w:rsid w:val="00A346BD"/>
    <w:rsid w:val="00A9660A"/>
    <w:rsid w:val="00C769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spacing w:after="0" w:line="240" w:lineRule="auto"/>
    </w:pPr>
    <w:rPr>
      <w:sz w:val="24"/>
      <w:szCs w:val="24"/>
    </w:rPr>
  </w:style>
  <w:style w:type="character" w:default="1" w:styleId="Policepardfaut">
    <w:name w:val="Default Paragraph Font"/>
    <w:uiPriority w:val="99"/>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 1"/>
    <w:basedOn w:val="Normal"/>
    <w:uiPriority w:val="99"/>
    <w:pPr>
      <w:ind w:left="72" w:right="72" w:firstLine="64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spacing w:after="0" w:line="240" w:lineRule="auto"/>
    </w:pPr>
    <w:rPr>
      <w:sz w:val="24"/>
      <w:szCs w:val="24"/>
    </w:rPr>
  </w:style>
  <w:style w:type="character" w:default="1" w:styleId="Policepardfaut">
    <w:name w:val="Default Paragraph Font"/>
    <w:uiPriority w:val="99"/>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 1"/>
    <w:basedOn w:val="Normal"/>
    <w:uiPriority w:val="99"/>
    <w:pPr>
      <w:ind w:left="72" w:right="72" w:firstLine="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402</Words>
  <Characters>2217</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lpstr>
    </vt:vector>
  </TitlesOfParts>
  <Company>FSC</Company>
  <LinksUpToDate>false</LinksUpToDate>
  <CharactersWithSpaces>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FSC</dc:creator>
  <cp:lastModifiedBy>Ben</cp:lastModifiedBy>
  <cp:revision>3</cp:revision>
  <dcterms:created xsi:type="dcterms:W3CDTF">2014-10-10T16:53:00Z</dcterms:created>
  <dcterms:modified xsi:type="dcterms:W3CDTF">2014-10-10T16:54:00Z</dcterms:modified>
</cp:coreProperties>
</file>